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ED13B" w14:textId="77777777" w:rsidR="00E6704B" w:rsidRDefault="00E6704B" w:rsidP="00B7071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04E0514" w14:textId="50DE6B94" w:rsidR="00A0485F" w:rsidRPr="00E6704B" w:rsidRDefault="00A0485F" w:rsidP="00B70717">
      <w:pPr>
        <w:jc w:val="both"/>
        <w:rPr>
          <w:rFonts w:ascii="Arial" w:hAnsi="Arial" w:cs="Arial"/>
          <w:b/>
          <w:sz w:val="22"/>
          <w:szCs w:val="22"/>
        </w:rPr>
      </w:pPr>
      <w:r w:rsidRPr="00E6704B">
        <w:rPr>
          <w:rFonts w:ascii="Arial" w:hAnsi="Arial" w:cs="Arial"/>
          <w:b/>
          <w:sz w:val="22"/>
          <w:szCs w:val="22"/>
        </w:rPr>
        <w:t xml:space="preserve">EL CONGRESO DEL ESTADO LIBRE Y SOBERANO DE YUCATÁN, CONFORME </w:t>
      </w:r>
      <w:r w:rsidR="00D92D7A" w:rsidRPr="00E6704B">
        <w:rPr>
          <w:rFonts w:ascii="Arial" w:hAnsi="Arial" w:cs="Arial"/>
          <w:b/>
          <w:sz w:val="22"/>
          <w:szCs w:val="22"/>
        </w:rPr>
        <w:t>A</w:t>
      </w:r>
      <w:r w:rsidRPr="00E6704B">
        <w:rPr>
          <w:rFonts w:ascii="Arial" w:hAnsi="Arial" w:cs="Arial"/>
          <w:b/>
          <w:sz w:val="22"/>
          <w:szCs w:val="22"/>
        </w:rPr>
        <w:t xml:space="preserve"> LO</w:t>
      </w:r>
      <w:r w:rsidR="00BE647E" w:rsidRPr="00E6704B">
        <w:rPr>
          <w:rFonts w:ascii="Arial" w:hAnsi="Arial" w:cs="Arial"/>
          <w:b/>
          <w:sz w:val="22"/>
          <w:szCs w:val="22"/>
        </w:rPr>
        <w:t xml:space="preserve"> DISPUESTO EN LOS ARTÍCULOS 29,</w:t>
      </w:r>
      <w:r w:rsidRPr="00E6704B">
        <w:rPr>
          <w:rFonts w:ascii="Arial" w:hAnsi="Arial" w:cs="Arial"/>
          <w:b/>
          <w:sz w:val="22"/>
          <w:szCs w:val="22"/>
        </w:rPr>
        <w:t xml:space="preserve"> 30 FRACCIÓN V</w:t>
      </w:r>
      <w:r w:rsidR="00DF13BD">
        <w:rPr>
          <w:rFonts w:ascii="Arial" w:hAnsi="Arial" w:cs="Arial"/>
          <w:b/>
          <w:sz w:val="22"/>
          <w:szCs w:val="22"/>
        </w:rPr>
        <w:t xml:space="preserve"> Y </w:t>
      </w:r>
      <w:r w:rsidR="00DF13BD" w:rsidRPr="00E95260">
        <w:rPr>
          <w:rFonts w:ascii="Arial" w:hAnsi="Arial" w:cs="Arial"/>
          <w:b/>
          <w:sz w:val="24"/>
          <w:szCs w:val="24"/>
        </w:rPr>
        <w:t>XL B</w:t>
      </w:r>
      <w:r w:rsidR="00B009CD" w:rsidRPr="00E95260">
        <w:rPr>
          <w:rFonts w:ascii="Arial" w:hAnsi="Arial" w:cs="Arial"/>
          <w:b/>
          <w:sz w:val="24"/>
          <w:szCs w:val="24"/>
        </w:rPr>
        <w:t>IS</w:t>
      </w:r>
      <w:r w:rsidR="00DF13BD">
        <w:rPr>
          <w:rFonts w:ascii="Arial" w:hAnsi="Arial" w:cs="Arial"/>
          <w:b/>
          <w:sz w:val="24"/>
          <w:szCs w:val="24"/>
        </w:rPr>
        <w:t xml:space="preserve"> INCISO a)</w:t>
      </w:r>
      <w:r w:rsidR="00BE647E" w:rsidRPr="00E6704B">
        <w:rPr>
          <w:rFonts w:ascii="Arial" w:hAnsi="Arial" w:cs="Arial"/>
          <w:b/>
          <w:sz w:val="22"/>
          <w:szCs w:val="22"/>
        </w:rPr>
        <w:t xml:space="preserve"> </w:t>
      </w:r>
      <w:r w:rsidR="00247FDF" w:rsidRPr="00E6704B">
        <w:rPr>
          <w:rFonts w:ascii="Arial" w:hAnsi="Arial" w:cs="Arial"/>
          <w:b/>
          <w:sz w:val="22"/>
          <w:szCs w:val="22"/>
        </w:rPr>
        <w:t>DE LA CONSTITUCIÓN POLÍTICA; 12 DE LA LEY DE INSTITUCIONES Y PROCEDIMIENTOS ELECTORALES;</w:t>
      </w:r>
      <w:r w:rsidRPr="00E6704B">
        <w:rPr>
          <w:rFonts w:ascii="Arial" w:hAnsi="Arial" w:cs="Arial"/>
          <w:b/>
          <w:sz w:val="22"/>
          <w:szCs w:val="22"/>
        </w:rPr>
        <w:t xml:space="preserve"> 18, 28 FRACCIÓN XII Y 34 FRACCIÓN XIII DE LA LEY DE GOBIERNO DEL PODER LEGISLATIVO, 117 Y 118 DEL REGLAMENTO DE LA LEY DE GOBIERNO DEL PODER LEGISLATIVO, TODOS DEL ESTADO DE YUCATÁN, EMITE EL SIGUIENTE,</w:t>
      </w:r>
    </w:p>
    <w:p w14:paraId="7F66526E" w14:textId="1375457E" w:rsidR="00D05B26" w:rsidRPr="00E6704B" w:rsidRDefault="00D05B26" w:rsidP="00B70717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14:paraId="41447426" w14:textId="77777777" w:rsidR="00247FDF" w:rsidRPr="00E6704B" w:rsidRDefault="00247FDF" w:rsidP="00B70717">
      <w:pPr>
        <w:jc w:val="center"/>
        <w:rPr>
          <w:rFonts w:ascii="Arial" w:hAnsi="Arial" w:cs="Arial"/>
          <w:b/>
          <w:sz w:val="22"/>
          <w:szCs w:val="22"/>
        </w:rPr>
      </w:pPr>
      <w:r w:rsidRPr="00E6704B">
        <w:rPr>
          <w:rFonts w:ascii="Arial" w:hAnsi="Arial" w:cs="Arial"/>
          <w:b/>
          <w:sz w:val="22"/>
          <w:szCs w:val="22"/>
        </w:rPr>
        <w:t>DECRETO</w:t>
      </w:r>
    </w:p>
    <w:p w14:paraId="7A28BAE1" w14:textId="77777777" w:rsidR="00247FDF" w:rsidRPr="00E6704B" w:rsidRDefault="00247FDF" w:rsidP="00B70717">
      <w:pPr>
        <w:jc w:val="center"/>
        <w:rPr>
          <w:rFonts w:ascii="Arial" w:hAnsi="Arial" w:cs="Arial"/>
          <w:b/>
          <w:sz w:val="22"/>
          <w:szCs w:val="22"/>
        </w:rPr>
      </w:pPr>
    </w:p>
    <w:p w14:paraId="638D2439" w14:textId="77777777" w:rsidR="00A31D47" w:rsidRDefault="00472D56" w:rsidP="00B70717">
      <w:pPr>
        <w:jc w:val="center"/>
        <w:rPr>
          <w:rFonts w:ascii="Arial" w:hAnsi="Arial" w:cs="Arial"/>
          <w:b/>
          <w:sz w:val="22"/>
          <w:szCs w:val="22"/>
        </w:rPr>
      </w:pPr>
      <w:r w:rsidRPr="00E6704B">
        <w:rPr>
          <w:rFonts w:ascii="Arial" w:hAnsi="Arial" w:cs="Arial"/>
          <w:b/>
          <w:sz w:val="22"/>
          <w:szCs w:val="22"/>
        </w:rPr>
        <w:t xml:space="preserve">Por el que se </w:t>
      </w:r>
      <w:r w:rsidR="0089170B">
        <w:rPr>
          <w:rFonts w:ascii="Arial" w:hAnsi="Arial" w:cs="Arial"/>
          <w:b/>
          <w:sz w:val="22"/>
          <w:szCs w:val="22"/>
        </w:rPr>
        <w:t>designa</w:t>
      </w:r>
      <w:r w:rsidR="00247FDF" w:rsidRPr="00E6704B">
        <w:rPr>
          <w:rFonts w:ascii="Arial" w:hAnsi="Arial" w:cs="Arial"/>
          <w:b/>
          <w:sz w:val="22"/>
          <w:szCs w:val="22"/>
        </w:rPr>
        <w:t xml:space="preserve"> </w:t>
      </w:r>
      <w:r w:rsidR="0089170B">
        <w:rPr>
          <w:rFonts w:ascii="Arial" w:hAnsi="Arial" w:cs="Arial"/>
          <w:b/>
          <w:sz w:val="22"/>
          <w:szCs w:val="22"/>
        </w:rPr>
        <w:t>un</w:t>
      </w:r>
      <w:r w:rsidR="00247FDF" w:rsidRPr="00E6704B">
        <w:rPr>
          <w:rFonts w:ascii="Arial" w:hAnsi="Arial" w:cs="Arial"/>
          <w:b/>
          <w:sz w:val="22"/>
          <w:szCs w:val="22"/>
        </w:rPr>
        <w:t xml:space="preserve"> </w:t>
      </w:r>
      <w:r w:rsidR="0089170B" w:rsidRPr="0089170B">
        <w:rPr>
          <w:rFonts w:ascii="Arial" w:hAnsi="Arial" w:cs="Arial"/>
          <w:b/>
          <w:sz w:val="22"/>
          <w:szCs w:val="22"/>
        </w:rPr>
        <w:t xml:space="preserve">Concejo Municipal provisional para el </w:t>
      </w:r>
    </w:p>
    <w:p w14:paraId="07964B38" w14:textId="38B3824A" w:rsidR="00247FDF" w:rsidRPr="00E6704B" w:rsidRDefault="0089170B" w:rsidP="00B70717">
      <w:pPr>
        <w:jc w:val="center"/>
        <w:rPr>
          <w:rFonts w:ascii="Arial" w:hAnsi="Arial" w:cs="Arial"/>
          <w:b/>
          <w:sz w:val="22"/>
          <w:szCs w:val="22"/>
        </w:rPr>
      </w:pPr>
      <w:r w:rsidRPr="0089170B">
        <w:rPr>
          <w:rFonts w:ascii="Arial" w:hAnsi="Arial" w:cs="Arial"/>
          <w:b/>
          <w:sz w:val="22"/>
          <w:szCs w:val="22"/>
        </w:rPr>
        <w:t>Municipio de Uayma, Yucatán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103A06C" w14:textId="77777777" w:rsidR="00B70717" w:rsidRPr="00DB5061" w:rsidRDefault="00B70717" w:rsidP="00B707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es-ES"/>
        </w:rPr>
      </w:pPr>
    </w:p>
    <w:p w14:paraId="1300EB0B" w14:textId="64FD658F" w:rsidR="00B70717" w:rsidRPr="00B70717" w:rsidRDefault="00B70717" w:rsidP="00B707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s-ES"/>
        </w:rPr>
      </w:pPr>
      <w:r w:rsidRPr="00DB5061">
        <w:rPr>
          <w:rFonts w:ascii="Arial" w:hAnsi="Arial" w:cs="Arial"/>
          <w:b/>
          <w:bCs/>
          <w:sz w:val="22"/>
          <w:szCs w:val="22"/>
          <w:lang w:eastAsia="es-ES"/>
        </w:rPr>
        <w:t xml:space="preserve">Artículo único. </w:t>
      </w:r>
      <w:r w:rsidRPr="00B70717">
        <w:rPr>
          <w:rFonts w:ascii="Arial" w:hAnsi="Arial" w:cs="Arial"/>
          <w:bCs/>
          <w:sz w:val="22"/>
          <w:szCs w:val="22"/>
          <w:lang w:eastAsia="es-ES"/>
        </w:rPr>
        <w:t xml:space="preserve">En cumplimiento de la resolución dictada por el Tribunal Electoral del Poder Judicial de la Federación, en el Juicio de Revisión Constitucional Electoral </w:t>
      </w:r>
      <w:r w:rsidRPr="00DB5061">
        <w:rPr>
          <w:rFonts w:ascii="Arial" w:hAnsi="Arial"/>
          <w:sz w:val="22"/>
          <w:szCs w:val="22"/>
        </w:rPr>
        <w:t xml:space="preserve">SX-JRC-224/2021 </w:t>
      </w:r>
      <w:r w:rsidRPr="00B70717">
        <w:rPr>
          <w:rFonts w:ascii="Arial" w:hAnsi="Arial" w:cs="Arial"/>
          <w:bCs/>
          <w:sz w:val="22"/>
          <w:szCs w:val="22"/>
          <w:lang w:eastAsia="es-ES"/>
        </w:rPr>
        <w:t xml:space="preserve">en la que </w:t>
      </w:r>
      <w:r w:rsidR="00622F8F" w:rsidRPr="00DB5061">
        <w:rPr>
          <w:rFonts w:ascii="Arial" w:hAnsi="Arial"/>
          <w:sz w:val="22"/>
          <w:szCs w:val="22"/>
        </w:rPr>
        <w:t>resuelve revocar la sentencia impugnada por el Tribunal Electoral del Estado de Yucatán, declarar la nulidad de la elección de integrantes del Ayuntamiento de Uayma, Yucatán, y en consecuencia revocar la declaración de validez de la elección y el otorgamiento de las constancias de mayoría respectivas</w:t>
      </w:r>
      <w:r w:rsidRPr="00B70717">
        <w:rPr>
          <w:rFonts w:ascii="Arial" w:hAnsi="Arial" w:cs="Arial"/>
          <w:bCs/>
          <w:sz w:val="22"/>
          <w:szCs w:val="22"/>
          <w:lang w:eastAsia="es-ES"/>
        </w:rPr>
        <w:t xml:space="preserve">;  y de conformidad con los artículos 30 fracción XL Bis inciso a) de la Constitución Política; </w:t>
      </w:r>
      <w:r w:rsidRPr="00B70717">
        <w:rPr>
          <w:rFonts w:ascii="Arial" w:hAnsi="Arial" w:cs="Arial"/>
          <w:sz w:val="22"/>
          <w:szCs w:val="22"/>
          <w:lang w:eastAsia="es-ES"/>
        </w:rPr>
        <w:t>1</w:t>
      </w:r>
      <w:r w:rsidR="00534A10" w:rsidRPr="00DB5061">
        <w:rPr>
          <w:rFonts w:ascii="Arial" w:hAnsi="Arial" w:cs="Arial"/>
          <w:sz w:val="22"/>
          <w:szCs w:val="22"/>
          <w:lang w:eastAsia="es-ES"/>
        </w:rPr>
        <w:t>2</w:t>
      </w:r>
      <w:r w:rsidRPr="00B70717">
        <w:rPr>
          <w:rFonts w:ascii="Arial" w:hAnsi="Arial" w:cs="Arial"/>
          <w:sz w:val="22"/>
          <w:szCs w:val="22"/>
          <w:lang w:eastAsia="es-ES"/>
        </w:rPr>
        <w:t xml:space="preserve"> de la Ley de Instituciones y Procedimientos Electorales y 65 fracción I de la Ley de Gobierno de los Municipios, tod</w:t>
      </w:r>
      <w:r w:rsidR="00534A10" w:rsidRPr="00DB5061">
        <w:rPr>
          <w:rFonts w:ascii="Arial" w:hAnsi="Arial" w:cs="Arial"/>
          <w:sz w:val="22"/>
          <w:szCs w:val="22"/>
          <w:lang w:eastAsia="es-ES"/>
        </w:rPr>
        <w:t>o</w:t>
      </w:r>
      <w:r w:rsidRPr="00B70717">
        <w:rPr>
          <w:rFonts w:ascii="Arial" w:hAnsi="Arial" w:cs="Arial"/>
          <w:sz w:val="22"/>
          <w:szCs w:val="22"/>
          <w:lang w:eastAsia="es-ES"/>
        </w:rPr>
        <w:t>s</w:t>
      </w:r>
      <w:r w:rsidR="00534A10" w:rsidRPr="00DB5061">
        <w:rPr>
          <w:rFonts w:ascii="Arial" w:hAnsi="Arial" w:cs="Arial"/>
          <w:sz w:val="22"/>
          <w:szCs w:val="22"/>
          <w:lang w:eastAsia="es-ES"/>
        </w:rPr>
        <w:t xml:space="preserve"> los ordenamientos</w:t>
      </w:r>
      <w:r w:rsidRPr="00B70717">
        <w:rPr>
          <w:rFonts w:ascii="Arial" w:hAnsi="Arial" w:cs="Arial"/>
          <w:sz w:val="22"/>
          <w:szCs w:val="22"/>
          <w:lang w:eastAsia="es-ES"/>
        </w:rPr>
        <w:t xml:space="preserve"> del Estado de Yucatán, se designa un Concejo Municipal provisional para el Municipio de </w:t>
      </w:r>
      <w:r w:rsidR="00534A10" w:rsidRPr="00DB5061">
        <w:rPr>
          <w:rFonts w:ascii="Arial" w:hAnsi="Arial" w:cs="Arial"/>
          <w:sz w:val="22"/>
          <w:szCs w:val="22"/>
          <w:lang w:eastAsia="es-ES"/>
        </w:rPr>
        <w:t>Uayma, Yucatán</w:t>
      </w:r>
      <w:r w:rsidRPr="00B70717">
        <w:rPr>
          <w:rFonts w:ascii="Arial" w:hAnsi="Arial" w:cs="Arial"/>
          <w:sz w:val="22"/>
          <w:szCs w:val="22"/>
          <w:lang w:eastAsia="es-ES"/>
        </w:rPr>
        <w:t xml:space="preserve">, que se integrará por </w:t>
      </w:r>
      <w:r w:rsidR="0089170B" w:rsidRPr="00DB5061">
        <w:rPr>
          <w:rFonts w:ascii="Arial" w:hAnsi="Arial" w:cs="Arial"/>
          <w:sz w:val="22"/>
          <w:szCs w:val="22"/>
          <w:lang w:eastAsia="es-ES"/>
        </w:rPr>
        <w:t>cinco ciudadanos de la localidad</w:t>
      </w:r>
      <w:r w:rsidR="00DB6E6C">
        <w:rPr>
          <w:rFonts w:ascii="Arial" w:hAnsi="Arial" w:cs="Arial"/>
          <w:sz w:val="22"/>
          <w:szCs w:val="22"/>
          <w:lang w:eastAsia="es-ES"/>
        </w:rPr>
        <w:t>, siendo los</w:t>
      </w:r>
      <w:r w:rsidRPr="00B70717">
        <w:rPr>
          <w:rFonts w:ascii="Arial" w:hAnsi="Arial" w:cs="Arial"/>
          <w:sz w:val="22"/>
          <w:szCs w:val="22"/>
          <w:lang w:eastAsia="es-ES"/>
        </w:rPr>
        <w:t xml:space="preserve"> siguientes:</w:t>
      </w:r>
    </w:p>
    <w:p w14:paraId="2545C7AF" w14:textId="77777777" w:rsidR="00B70717" w:rsidRPr="00B70717" w:rsidRDefault="00B70717" w:rsidP="00B707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4"/>
        <w:gridCol w:w="5147"/>
      </w:tblGrid>
      <w:tr w:rsidR="00B70717" w:rsidRPr="00B70717" w14:paraId="7D1F7557" w14:textId="77777777" w:rsidTr="00EF00AD">
        <w:trPr>
          <w:trHeight w:val="265"/>
          <w:jc w:val="center"/>
        </w:trPr>
        <w:tc>
          <w:tcPr>
            <w:tcW w:w="3064" w:type="dxa"/>
          </w:tcPr>
          <w:p w14:paraId="010A5CE2" w14:textId="77777777" w:rsidR="00B70717" w:rsidRPr="00B70717" w:rsidRDefault="00B70717" w:rsidP="00B70717">
            <w:pPr>
              <w:autoSpaceDE w:val="0"/>
              <w:autoSpaceDN w:val="0"/>
              <w:adjustRightInd w:val="0"/>
              <w:spacing w:line="360" w:lineRule="auto"/>
              <w:ind w:left="180"/>
              <w:jc w:val="right"/>
              <w:rPr>
                <w:rFonts w:ascii="Arial" w:hAnsi="Arial" w:cs="Arial"/>
                <w:b/>
                <w:lang w:eastAsia="es-ES"/>
              </w:rPr>
            </w:pPr>
            <w:r w:rsidRPr="00B70717">
              <w:rPr>
                <w:rFonts w:ascii="Arial" w:hAnsi="Arial" w:cs="Arial"/>
                <w:b/>
                <w:lang w:eastAsia="es-ES"/>
              </w:rPr>
              <w:t>CONCEJAL PRESIDENTE:</w:t>
            </w:r>
          </w:p>
        </w:tc>
        <w:tc>
          <w:tcPr>
            <w:tcW w:w="5147" w:type="dxa"/>
          </w:tcPr>
          <w:p w14:paraId="0599ECD6" w14:textId="69AF5CB3" w:rsidR="00B70717" w:rsidRPr="00B70717" w:rsidRDefault="000975E8" w:rsidP="00B707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SAURI ARACELLY CIAU CUPUL</w:t>
            </w:r>
            <w:r w:rsidR="00B70717" w:rsidRPr="00B70717">
              <w:rPr>
                <w:rFonts w:ascii="Arial" w:hAnsi="Arial" w:cs="Arial"/>
                <w:lang w:eastAsia="es-ES"/>
              </w:rPr>
              <w:t>.</w:t>
            </w:r>
          </w:p>
        </w:tc>
      </w:tr>
      <w:tr w:rsidR="00B70717" w:rsidRPr="00B70717" w14:paraId="537D470C" w14:textId="77777777" w:rsidTr="00EF00AD">
        <w:trPr>
          <w:trHeight w:val="180"/>
          <w:jc w:val="center"/>
        </w:trPr>
        <w:tc>
          <w:tcPr>
            <w:tcW w:w="3064" w:type="dxa"/>
          </w:tcPr>
          <w:p w14:paraId="3AE58303" w14:textId="77777777" w:rsidR="00B70717" w:rsidRPr="00B70717" w:rsidRDefault="00B70717" w:rsidP="00B70717">
            <w:pPr>
              <w:autoSpaceDE w:val="0"/>
              <w:autoSpaceDN w:val="0"/>
              <w:adjustRightInd w:val="0"/>
              <w:spacing w:line="360" w:lineRule="auto"/>
              <w:ind w:left="180"/>
              <w:jc w:val="right"/>
              <w:rPr>
                <w:rFonts w:ascii="Arial" w:hAnsi="Arial" w:cs="Arial"/>
                <w:b/>
                <w:lang w:eastAsia="es-ES"/>
              </w:rPr>
            </w:pPr>
            <w:r w:rsidRPr="00B70717">
              <w:rPr>
                <w:rFonts w:ascii="Arial" w:hAnsi="Arial" w:cs="Arial"/>
                <w:b/>
                <w:lang w:eastAsia="es-ES"/>
              </w:rPr>
              <w:t>CONCEJAL SÍNDICO:</w:t>
            </w:r>
          </w:p>
        </w:tc>
        <w:tc>
          <w:tcPr>
            <w:tcW w:w="5147" w:type="dxa"/>
          </w:tcPr>
          <w:p w14:paraId="11DFD865" w14:textId="6CB885FA" w:rsidR="00B70717" w:rsidRPr="00B70717" w:rsidRDefault="000975E8" w:rsidP="00B707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JUANA YADIRA HERNANDES LÓPEZ</w:t>
            </w:r>
            <w:r w:rsidR="00B70717" w:rsidRPr="00B70717">
              <w:rPr>
                <w:rFonts w:ascii="Arial" w:hAnsi="Arial" w:cs="Arial"/>
                <w:lang w:eastAsia="es-ES"/>
              </w:rPr>
              <w:t>.</w:t>
            </w:r>
          </w:p>
        </w:tc>
      </w:tr>
      <w:tr w:rsidR="00B70717" w:rsidRPr="00B70717" w14:paraId="14D0972E" w14:textId="77777777" w:rsidTr="00EF00AD">
        <w:trPr>
          <w:trHeight w:val="311"/>
          <w:jc w:val="center"/>
        </w:trPr>
        <w:tc>
          <w:tcPr>
            <w:tcW w:w="3064" w:type="dxa"/>
          </w:tcPr>
          <w:p w14:paraId="081B8595" w14:textId="77777777" w:rsidR="00B70717" w:rsidRPr="00B70717" w:rsidRDefault="00B70717" w:rsidP="00B70717">
            <w:pPr>
              <w:spacing w:line="360" w:lineRule="auto"/>
              <w:jc w:val="right"/>
              <w:rPr>
                <w:lang w:eastAsia="es-ES"/>
              </w:rPr>
            </w:pPr>
            <w:r w:rsidRPr="00B70717">
              <w:rPr>
                <w:rFonts w:ascii="Arial" w:hAnsi="Arial" w:cs="Arial"/>
                <w:b/>
                <w:lang w:eastAsia="es-ES"/>
              </w:rPr>
              <w:t>CONCEJAL:</w:t>
            </w:r>
          </w:p>
        </w:tc>
        <w:tc>
          <w:tcPr>
            <w:tcW w:w="5147" w:type="dxa"/>
          </w:tcPr>
          <w:p w14:paraId="22E06006" w14:textId="47B3F870" w:rsidR="00B70717" w:rsidRPr="00B70717" w:rsidRDefault="0089170B" w:rsidP="00B707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val="pt-BR" w:eastAsia="es-ES"/>
              </w:rPr>
            </w:pPr>
            <w:r>
              <w:rPr>
                <w:rFonts w:ascii="Arial" w:hAnsi="Arial" w:cs="Arial"/>
                <w:lang w:val="pt-BR" w:eastAsia="es-ES"/>
              </w:rPr>
              <w:t>GRETTI NOEMI CUPUL BALAM</w:t>
            </w:r>
            <w:r w:rsidR="00B70717" w:rsidRPr="00B70717">
              <w:rPr>
                <w:rFonts w:ascii="Arial" w:hAnsi="Arial" w:cs="Arial"/>
                <w:lang w:val="pt-BR" w:eastAsia="es-ES"/>
              </w:rPr>
              <w:t>.</w:t>
            </w:r>
          </w:p>
        </w:tc>
      </w:tr>
      <w:tr w:rsidR="00B70717" w:rsidRPr="00B70717" w14:paraId="56364BC5" w14:textId="77777777" w:rsidTr="00EF00AD">
        <w:trPr>
          <w:trHeight w:val="288"/>
          <w:jc w:val="center"/>
        </w:trPr>
        <w:tc>
          <w:tcPr>
            <w:tcW w:w="3064" w:type="dxa"/>
          </w:tcPr>
          <w:p w14:paraId="214480C0" w14:textId="77777777" w:rsidR="00B70717" w:rsidRPr="00B70717" w:rsidRDefault="00B70717" w:rsidP="00B70717">
            <w:pPr>
              <w:spacing w:line="360" w:lineRule="auto"/>
              <w:jc w:val="right"/>
              <w:rPr>
                <w:lang w:eastAsia="es-ES"/>
              </w:rPr>
            </w:pPr>
            <w:r w:rsidRPr="00B70717">
              <w:rPr>
                <w:rFonts w:ascii="Arial" w:hAnsi="Arial" w:cs="Arial"/>
                <w:b/>
                <w:lang w:eastAsia="es-ES"/>
              </w:rPr>
              <w:t>CONCEJAL:</w:t>
            </w:r>
          </w:p>
        </w:tc>
        <w:tc>
          <w:tcPr>
            <w:tcW w:w="5147" w:type="dxa"/>
          </w:tcPr>
          <w:p w14:paraId="5C0C12B3" w14:textId="4CB05361" w:rsidR="00B70717" w:rsidRPr="00B70717" w:rsidRDefault="0089170B" w:rsidP="00B707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NORMA MARICELA CIAU COBA</w:t>
            </w:r>
            <w:r w:rsidR="00B70717" w:rsidRPr="00B70717">
              <w:rPr>
                <w:rFonts w:ascii="Arial" w:hAnsi="Arial" w:cs="Arial"/>
                <w:lang w:eastAsia="es-ES"/>
              </w:rPr>
              <w:t>.</w:t>
            </w:r>
          </w:p>
        </w:tc>
      </w:tr>
      <w:tr w:rsidR="00B70717" w:rsidRPr="00B70717" w14:paraId="193F2683" w14:textId="77777777" w:rsidTr="00EF00AD">
        <w:trPr>
          <w:trHeight w:val="348"/>
          <w:jc w:val="center"/>
        </w:trPr>
        <w:tc>
          <w:tcPr>
            <w:tcW w:w="3064" w:type="dxa"/>
          </w:tcPr>
          <w:p w14:paraId="7C05B03C" w14:textId="77777777" w:rsidR="00B70717" w:rsidRPr="00B70717" w:rsidRDefault="00B70717" w:rsidP="00B70717">
            <w:pPr>
              <w:spacing w:line="360" w:lineRule="auto"/>
              <w:jc w:val="right"/>
              <w:rPr>
                <w:lang w:eastAsia="es-ES"/>
              </w:rPr>
            </w:pPr>
            <w:r w:rsidRPr="00B70717">
              <w:rPr>
                <w:rFonts w:ascii="Arial" w:hAnsi="Arial" w:cs="Arial"/>
                <w:b/>
                <w:lang w:eastAsia="es-ES"/>
              </w:rPr>
              <w:t>CONCEJAL:</w:t>
            </w:r>
          </w:p>
        </w:tc>
        <w:tc>
          <w:tcPr>
            <w:tcW w:w="5147" w:type="dxa"/>
          </w:tcPr>
          <w:p w14:paraId="0146EEAD" w14:textId="65765307" w:rsidR="00B70717" w:rsidRPr="00B70717" w:rsidRDefault="0089170B" w:rsidP="00B707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CELMA ADELAIDA TUZ TUZ</w:t>
            </w:r>
            <w:r w:rsidR="00B70717" w:rsidRPr="00B70717">
              <w:rPr>
                <w:rFonts w:ascii="Arial" w:hAnsi="Arial" w:cs="Arial"/>
                <w:lang w:eastAsia="es-ES"/>
              </w:rPr>
              <w:t>.</w:t>
            </w:r>
          </w:p>
        </w:tc>
      </w:tr>
    </w:tbl>
    <w:p w14:paraId="3F6996BC" w14:textId="77777777" w:rsidR="00DB5061" w:rsidRDefault="00DB5061" w:rsidP="00B707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s-ES"/>
        </w:rPr>
      </w:pPr>
    </w:p>
    <w:p w14:paraId="0E2EBEEE" w14:textId="64C938BD" w:rsidR="00B70717" w:rsidRPr="00B70717" w:rsidRDefault="00B70717" w:rsidP="00B707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s-ES"/>
        </w:rPr>
      </w:pPr>
      <w:r w:rsidRPr="00B70717">
        <w:rPr>
          <w:rFonts w:ascii="Arial" w:hAnsi="Arial" w:cs="Arial"/>
          <w:sz w:val="22"/>
          <w:szCs w:val="22"/>
          <w:lang w:eastAsia="es-ES"/>
        </w:rPr>
        <w:t xml:space="preserve">Dicho Concejo se encargará de las funciones del H. Ayuntamiento del Municipio de </w:t>
      </w:r>
      <w:r w:rsidR="00370000" w:rsidRPr="00DB5061">
        <w:rPr>
          <w:rFonts w:ascii="Arial" w:hAnsi="Arial" w:cs="Arial"/>
          <w:sz w:val="22"/>
          <w:szCs w:val="22"/>
          <w:lang w:eastAsia="es-ES"/>
        </w:rPr>
        <w:t>Uayma</w:t>
      </w:r>
      <w:r w:rsidRPr="00B70717">
        <w:rPr>
          <w:rFonts w:ascii="Arial" w:hAnsi="Arial" w:cs="Arial"/>
          <w:sz w:val="22"/>
          <w:szCs w:val="22"/>
          <w:lang w:eastAsia="es-ES"/>
        </w:rPr>
        <w:t xml:space="preserve">, hasta en tanto se realicen las elecciones extraordinarias que al efecto </w:t>
      </w:r>
      <w:r w:rsidRPr="00B70717">
        <w:rPr>
          <w:rFonts w:ascii="Arial" w:hAnsi="Arial" w:cs="Arial"/>
          <w:sz w:val="22"/>
          <w:szCs w:val="22"/>
          <w:lang w:eastAsia="es-ES"/>
        </w:rPr>
        <w:lastRenderedPageBreak/>
        <w:t>convoque el H. Congreso del Estado, conforme al Artículo 30 fracción XLIII Bis, de la Constitución Política del Estado de Yucatán y los regidores electos tomen posesión de sus cargos.</w:t>
      </w:r>
    </w:p>
    <w:p w14:paraId="170BA4BF" w14:textId="77777777" w:rsidR="00B70717" w:rsidRPr="00B70717" w:rsidRDefault="00B70717" w:rsidP="007353FB">
      <w:pPr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650FEAD0" w14:textId="77777777" w:rsidR="00247FDF" w:rsidRPr="00E6704B" w:rsidRDefault="00247FDF" w:rsidP="00B70717">
      <w:pPr>
        <w:pStyle w:val="Ttulo2"/>
        <w:rPr>
          <w:sz w:val="22"/>
          <w:szCs w:val="22"/>
          <w:lang w:val="es-MX"/>
        </w:rPr>
      </w:pPr>
      <w:r w:rsidRPr="00E6704B">
        <w:rPr>
          <w:sz w:val="22"/>
          <w:szCs w:val="22"/>
          <w:lang w:val="es-MX"/>
        </w:rPr>
        <w:t>Transitorios:</w:t>
      </w:r>
    </w:p>
    <w:p w14:paraId="2EB01364" w14:textId="77777777" w:rsidR="00247FDF" w:rsidRPr="00E6704B" w:rsidRDefault="00247FDF" w:rsidP="007353FB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3E4B766" w14:textId="77777777" w:rsidR="00247FDF" w:rsidRPr="00E6704B" w:rsidRDefault="00247FDF" w:rsidP="00B7071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704B">
        <w:rPr>
          <w:rFonts w:ascii="Arial" w:hAnsi="Arial" w:cs="Arial"/>
          <w:b/>
          <w:bCs/>
          <w:sz w:val="22"/>
          <w:szCs w:val="22"/>
        </w:rPr>
        <w:t>Entrada en vigor</w:t>
      </w:r>
    </w:p>
    <w:p w14:paraId="685C9640" w14:textId="77777777" w:rsidR="00247FDF" w:rsidRPr="00E6704B" w:rsidRDefault="00247FDF" w:rsidP="00B707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04B">
        <w:rPr>
          <w:rFonts w:ascii="Arial" w:hAnsi="Arial" w:cs="Arial"/>
          <w:b/>
          <w:bCs/>
          <w:sz w:val="22"/>
          <w:szCs w:val="22"/>
        </w:rPr>
        <w:t>Artículo primero.</w:t>
      </w:r>
      <w:r w:rsidRPr="00E6704B">
        <w:rPr>
          <w:rFonts w:ascii="Arial" w:hAnsi="Arial" w:cs="Arial"/>
          <w:sz w:val="22"/>
          <w:szCs w:val="22"/>
        </w:rPr>
        <w:t xml:space="preserve"> Este Decreto entrará en vigor el día de su publicación en el Diario Oficial del Gobierno del Estado de Yucatán.</w:t>
      </w:r>
    </w:p>
    <w:p w14:paraId="42FCF90E" w14:textId="77777777" w:rsidR="00247FDF" w:rsidRPr="00E6704B" w:rsidRDefault="00247FDF" w:rsidP="00B707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FB654C" w14:textId="77777777" w:rsidR="00247FDF" w:rsidRPr="00E6704B" w:rsidRDefault="00247FDF" w:rsidP="00B7071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704B">
        <w:rPr>
          <w:rFonts w:ascii="Arial" w:hAnsi="Arial" w:cs="Arial"/>
          <w:b/>
          <w:bCs/>
          <w:sz w:val="22"/>
          <w:szCs w:val="22"/>
        </w:rPr>
        <w:t>Notificación</w:t>
      </w:r>
    </w:p>
    <w:p w14:paraId="7369C7A2" w14:textId="1AB32CD4" w:rsidR="00247FDF" w:rsidRPr="00E6704B" w:rsidRDefault="00247FDF" w:rsidP="00B707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04B">
        <w:rPr>
          <w:rFonts w:ascii="Arial" w:hAnsi="Arial" w:cs="Arial"/>
          <w:b/>
          <w:bCs/>
          <w:sz w:val="22"/>
          <w:szCs w:val="22"/>
        </w:rPr>
        <w:t xml:space="preserve">Artículo </w:t>
      </w:r>
      <w:r w:rsidR="00F11FCA">
        <w:rPr>
          <w:rFonts w:ascii="Arial" w:hAnsi="Arial" w:cs="Arial"/>
          <w:b/>
          <w:bCs/>
          <w:sz w:val="22"/>
          <w:szCs w:val="22"/>
        </w:rPr>
        <w:t>segundo</w:t>
      </w:r>
      <w:r w:rsidRPr="00E6704B">
        <w:rPr>
          <w:rFonts w:ascii="Arial" w:hAnsi="Arial" w:cs="Arial"/>
          <w:b/>
          <w:bCs/>
          <w:sz w:val="22"/>
          <w:szCs w:val="22"/>
        </w:rPr>
        <w:t xml:space="preserve">. </w:t>
      </w:r>
      <w:r w:rsidR="00370000" w:rsidRPr="00370000">
        <w:rPr>
          <w:rFonts w:ascii="Arial" w:hAnsi="Arial" w:cs="Arial"/>
          <w:bCs/>
          <w:sz w:val="22"/>
          <w:szCs w:val="22"/>
        </w:rPr>
        <w:t>Notifíquese de la mane</w:t>
      </w:r>
      <w:r w:rsidR="004D3320">
        <w:rPr>
          <w:rFonts w:ascii="Arial" w:hAnsi="Arial" w:cs="Arial"/>
          <w:bCs/>
          <w:sz w:val="22"/>
          <w:szCs w:val="22"/>
        </w:rPr>
        <w:t>ra más expedita posible, a los c</w:t>
      </w:r>
      <w:bookmarkStart w:id="0" w:name="_GoBack"/>
      <w:bookmarkEnd w:id="0"/>
      <w:r w:rsidR="00370000" w:rsidRPr="00370000">
        <w:rPr>
          <w:rFonts w:ascii="Arial" w:hAnsi="Arial" w:cs="Arial"/>
          <w:bCs/>
          <w:sz w:val="22"/>
          <w:szCs w:val="22"/>
        </w:rPr>
        <w:t>iudadanos a que se refiere este Decreto y a las instancias correspondientes</w:t>
      </w:r>
      <w:r w:rsidRPr="00E6704B">
        <w:rPr>
          <w:rFonts w:ascii="Arial" w:hAnsi="Arial" w:cs="Arial"/>
          <w:bCs/>
          <w:sz w:val="22"/>
          <w:szCs w:val="22"/>
        </w:rPr>
        <w:t>.</w:t>
      </w:r>
    </w:p>
    <w:p w14:paraId="440BDC24" w14:textId="77777777" w:rsidR="00AC71C4" w:rsidRPr="00E6704B" w:rsidRDefault="00AC71C4" w:rsidP="00B70717">
      <w:pPr>
        <w:spacing w:line="360" w:lineRule="auto"/>
        <w:ind w:firstLine="737"/>
        <w:jc w:val="both"/>
        <w:rPr>
          <w:rFonts w:ascii="Arial" w:eastAsia="Arial" w:hAnsi="Arial" w:cs="Arial"/>
          <w:sz w:val="22"/>
          <w:szCs w:val="22"/>
        </w:rPr>
      </w:pPr>
    </w:p>
    <w:p w14:paraId="3D356300" w14:textId="77777777" w:rsidR="00A0485F" w:rsidRPr="00E6704B" w:rsidRDefault="00A0485F" w:rsidP="007353FB">
      <w:pPr>
        <w:shd w:val="clear" w:color="auto" w:fill="FFFFFF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E6704B">
        <w:rPr>
          <w:rFonts w:ascii="Arial" w:hAnsi="Arial" w:cs="Arial"/>
          <w:b/>
          <w:bCs/>
          <w:sz w:val="22"/>
          <w:szCs w:val="22"/>
        </w:rPr>
        <w:t>DADO EN LA SEDE DEL RECINTO DEL PODER LEGISLATIVO EN LA CIUDAD DE MÉRIDA, YUCATÁN, ESTADOS UNIDOS MEXICANOS A LOS VEINTICINCO DÍAS DEL MES DE AGOSTO DEL AÑO DOS MIL VEINTIUNO.</w:t>
      </w:r>
    </w:p>
    <w:p w14:paraId="4423D662" w14:textId="77777777" w:rsidR="00A0485F" w:rsidRPr="00E6704B" w:rsidRDefault="00A0485F" w:rsidP="00B70717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2DE45035" w14:textId="77777777" w:rsidR="00A0485F" w:rsidRPr="00E6704B" w:rsidRDefault="00A0485F" w:rsidP="00B70717">
      <w:pPr>
        <w:spacing w:line="360" w:lineRule="auto"/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E6704B">
        <w:rPr>
          <w:rFonts w:ascii="Arial" w:hAnsi="Arial" w:cs="Arial"/>
          <w:b/>
          <w:sz w:val="22"/>
          <w:szCs w:val="22"/>
          <w:lang w:val="pt-BR"/>
        </w:rPr>
        <w:t>PRESIDENTE:</w:t>
      </w:r>
    </w:p>
    <w:p w14:paraId="2AE5DC98" w14:textId="77777777" w:rsidR="00A0485F" w:rsidRPr="00E6704B" w:rsidRDefault="00A0485F" w:rsidP="007353FB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4F4C76CE" w14:textId="77777777" w:rsidR="00A0485F" w:rsidRPr="00E6704B" w:rsidRDefault="00A0485F" w:rsidP="00B70717">
      <w:pPr>
        <w:spacing w:line="360" w:lineRule="auto"/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43769088" w14:textId="77777777" w:rsidR="00A0485F" w:rsidRPr="00E6704B" w:rsidRDefault="00A0485F" w:rsidP="00B70717">
      <w:pPr>
        <w:spacing w:line="360" w:lineRule="auto"/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E6704B">
        <w:rPr>
          <w:rFonts w:ascii="Arial" w:hAnsi="Arial" w:cs="Arial"/>
          <w:b/>
          <w:sz w:val="22"/>
          <w:szCs w:val="22"/>
          <w:lang w:val="pt-BR"/>
        </w:rPr>
        <w:t>DIP. LUIS ENRIQUE BORJAS ROMERO.</w:t>
      </w:r>
    </w:p>
    <w:p w14:paraId="36938720" w14:textId="77777777" w:rsidR="00A0485F" w:rsidRPr="00E6704B" w:rsidRDefault="00A0485F" w:rsidP="00B70717">
      <w:pPr>
        <w:spacing w:line="360" w:lineRule="auto"/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A0485F" w:rsidRPr="00E6704B" w14:paraId="0736321B" w14:textId="77777777" w:rsidTr="00735B00">
        <w:trPr>
          <w:jc w:val="center"/>
        </w:trPr>
        <w:tc>
          <w:tcPr>
            <w:tcW w:w="5032" w:type="dxa"/>
          </w:tcPr>
          <w:p w14:paraId="54B3A8AC" w14:textId="77777777" w:rsidR="00A0485F" w:rsidRPr="00E6704B" w:rsidRDefault="00A0485F" w:rsidP="00B70717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04B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14:paraId="0B5AA45B" w14:textId="77777777" w:rsidR="00A0485F" w:rsidRPr="00E6704B" w:rsidRDefault="00A0485F" w:rsidP="007353FB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5FF0AE" w14:textId="77777777" w:rsidR="00A0485F" w:rsidRPr="00E6704B" w:rsidRDefault="00A0485F" w:rsidP="00B70717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A110D7" w14:textId="77777777" w:rsidR="00A0485F" w:rsidRPr="00E6704B" w:rsidRDefault="00A0485F" w:rsidP="00B70717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04B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E6704B">
              <w:rPr>
                <w:rFonts w:ascii="Arial" w:hAnsi="Arial" w:cs="Arial"/>
                <w:b/>
                <w:bCs/>
                <w:sz w:val="22"/>
                <w:szCs w:val="22"/>
              </w:rPr>
              <w:t>FÁTIMA DEL ROSARIO PERERA SALAZAR</w:t>
            </w:r>
            <w:r w:rsidRPr="00E6704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831" w:type="dxa"/>
          </w:tcPr>
          <w:p w14:paraId="540FC279" w14:textId="77777777" w:rsidR="00A0485F" w:rsidRPr="00E6704B" w:rsidRDefault="00A0485F" w:rsidP="00B70717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04B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14:paraId="7BA488E6" w14:textId="77777777" w:rsidR="00A0485F" w:rsidRPr="00E6704B" w:rsidRDefault="00A0485F" w:rsidP="00B70717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24E3CD" w14:textId="77777777" w:rsidR="00A0485F" w:rsidRPr="00E6704B" w:rsidRDefault="00A0485F" w:rsidP="007353FB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44203E" w14:textId="77777777" w:rsidR="00A0485F" w:rsidRPr="00E6704B" w:rsidRDefault="00A0485F" w:rsidP="00B70717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04B">
              <w:rPr>
                <w:rFonts w:ascii="Arial" w:hAnsi="Arial" w:cs="Arial"/>
                <w:b/>
                <w:sz w:val="22"/>
                <w:szCs w:val="22"/>
              </w:rPr>
              <w:t>DIP. PAULINA AURORA VIANA</w:t>
            </w:r>
          </w:p>
          <w:p w14:paraId="04FD5F1B" w14:textId="1D5AEDF9" w:rsidR="00A0485F" w:rsidRPr="00E6704B" w:rsidRDefault="00A0485F" w:rsidP="007353FB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04B">
              <w:rPr>
                <w:rFonts w:ascii="Arial" w:hAnsi="Arial" w:cs="Arial"/>
                <w:b/>
                <w:sz w:val="22"/>
                <w:szCs w:val="22"/>
              </w:rPr>
              <w:t xml:space="preserve"> GÓMEZ.</w:t>
            </w:r>
          </w:p>
        </w:tc>
      </w:tr>
    </w:tbl>
    <w:p w14:paraId="785271F7" w14:textId="77777777" w:rsidR="00AC71C4" w:rsidRPr="00E6704B" w:rsidRDefault="00AC71C4" w:rsidP="007353F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AC71C4" w:rsidRPr="00E6704B">
      <w:headerReference w:type="default" r:id="rId7"/>
      <w:footerReference w:type="even" r:id="rId8"/>
      <w:footerReference w:type="default" r:id="rId9"/>
      <w:pgSz w:w="12242" w:h="15842"/>
      <w:pgMar w:top="2835" w:right="1418" w:bottom="1418" w:left="25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33140" w14:textId="77777777" w:rsidR="00396A43" w:rsidRDefault="00396A43">
      <w:r>
        <w:separator/>
      </w:r>
    </w:p>
  </w:endnote>
  <w:endnote w:type="continuationSeparator" w:id="0">
    <w:p w14:paraId="02F19613" w14:textId="77777777" w:rsidR="00396A43" w:rsidRDefault="0039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gett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54E90" w14:textId="77777777" w:rsidR="00BD2994" w:rsidRDefault="00BD29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573CA39" w14:textId="77777777" w:rsidR="00BD2994" w:rsidRDefault="00BD29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ADBA4" w14:textId="77777777" w:rsidR="00BD2994" w:rsidRDefault="00BD29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urgette" w:eastAsia="Courgette" w:hAnsi="Courgette" w:cs="Courgette"/>
        <w:i/>
        <w:color w:val="000000"/>
      </w:rPr>
    </w:pPr>
  </w:p>
  <w:p w14:paraId="3DF8E8C9" w14:textId="77777777" w:rsidR="00BD2994" w:rsidRDefault="00BD29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4D3320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25BEC" w14:textId="77777777" w:rsidR="00396A43" w:rsidRDefault="00396A43">
      <w:r>
        <w:separator/>
      </w:r>
    </w:p>
  </w:footnote>
  <w:footnote w:type="continuationSeparator" w:id="0">
    <w:p w14:paraId="386E5EED" w14:textId="77777777" w:rsidR="00396A43" w:rsidRDefault="00396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64440" w14:textId="112A3F02" w:rsidR="00BD2994" w:rsidRDefault="00D46A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503"/>
        <w:tab w:val="left" w:pos="3018"/>
        <w:tab w:val="left" w:pos="3585"/>
      </w:tabs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94DBE94" wp14:editId="35602B6C">
              <wp:simplePos x="0" y="0"/>
              <wp:positionH relativeFrom="column">
                <wp:posOffset>779780</wp:posOffset>
              </wp:positionH>
              <wp:positionV relativeFrom="paragraph">
                <wp:posOffset>-19050</wp:posOffset>
              </wp:positionV>
              <wp:extent cx="4286250" cy="816610"/>
              <wp:effectExtent l="0" t="0" r="0" b="254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16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932624" w14:textId="77777777" w:rsidR="00BD2994" w:rsidRDefault="00BD2994" w:rsidP="009D525E">
                          <w:pPr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0C2B1337" w14:textId="77777777" w:rsidR="00BD2994" w:rsidRPr="00416785" w:rsidRDefault="00BD2994" w:rsidP="00D73764">
                          <w:pPr>
                            <w:jc w:val="center"/>
                            <w:rPr>
                              <w:b/>
                              <w:bCs/>
                              <w:sz w:val="24"/>
                            </w:rPr>
                          </w:pPr>
                          <w:r w:rsidRPr="00416785">
                            <w:rPr>
                              <w:b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6ACEB3ED" w14:textId="77777777" w:rsidR="00D46AB3" w:rsidRDefault="00D46AB3" w:rsidP="00D73764">
                          <w:pPr>
                            <w:jc w:val="center"/>
                            <w:rPr>
                              <w:bCs/>
                              <w:sz w:val="24"/>
                            </w:rPr>
                          </w:pPr>
                        </w:p>
                        <w:p w14:paraId="6B8CDA2D" w14:textId="77777777" w:rsidR="00BD2994" w:rsidRPr="00D46AB3" w:rsidRDefault="00BD2994" w:rsidP="009D525E">
                          <w:pPr>
                            <w:jc w:val="center"/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  <w:lang w:val="es-ES_tradnl"/>
                            </w:rPr>
                          </w:pPr>
                          <w:r w:rsidRPr="00D46AB3"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  <w:lang w:val="es-ES_tradnl"/>
                            </w:rPr>
                            <w:t>“LXII Legislatura de la paridad de género”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DBE94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61.4pt;margin-top:-1.5pt;width:337.5pt;height:64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" stroked="f">
              <v:textbox>
                <w:txbxContent>
                  <w:p w14:paraId="34932624" w14:textId="77777777" w:rsidR="00BD2994" w:rsidRDefault="00BD2994" w:rsidP="009D525E">
                    <w:pPr>
                      <w:jc w:val="center"/>
                    </w:pPr>
                    <w:r>
                      <w:t>GOBIERNO DEL ESTADO DE YUCATÁN</w:t>
                    </w:r>
                  </w:p>
                  <w:p w14:paraId="0C2B1337" w14:textId="77777777" w:rsidR="00BD2994" w:rsidRPr="00416785" w:rsidRDefault="00BD2994" w:rsidP="00D73764">
                    <w:pPr>
                      <w:jc w:val="center"/>
                      <w:rPr>
                        <w:b/>
                        <w:bCs/>
                        <w:sz w:val="24"/>
                      </w:rPr>
                    </w:pPr>
                    <w:r w:rsidRPr="00416785">
                      <w:rPr>
                        <w:b/>
                        <w:bCs/>
                        <w:sz w:val="24"/>
                      </w:rPr>
                      <w:t>PODER LEGISLATIVO</w:t>
                    </w:r>
                  </w:p>
                  <w:p w14:paraId="6ACEB3ED" w14:textId="77777777" w:rsidR="00D46AB3" w:rsidRDefault="00D46AB3" w:rsidP="00D73764">
                    <w:pPr>
                      <w:jc w:val="center"/>
                      <w:rPr>
                        <w:bCs/>
                        <w:sz w:val="24"/>
                      </w:rPr>
                    </w:pPr>
                  </w:p>
                  <w:p w14:paraId="6B8CDA2D" w14:textId="77777777" w:rsidR="00BD2994" w:rsidRPr="00D46AB3" w:rsidRDefault="00BD2994" w:rsidP="009D525E">
                    <w:pPr>
                      <w:jc w:val="center"/>
                      <w:rPr>
                        <w:rFonts w:ascii="Brush Script MT" w:hAnsi="Brush Script MT"/>
                        <w:i/>
                        <w:sz w:val="26"/>
                        <w:szCs w:val="26"/>
                        <w:lang w:val="es-ES_tradnl"/>
                      </w:rPr>
                    </w:pPr>
                    <w:r w:rsidRPr="00D46AB3">
                      <w:rPr>
                        <w:rFonts w:ascii="Brush Script MT" w:hAnsi="Brush Script MT"/>
                        <w:i/>
                        <w:sz w:val="26"/>
                        <w:szCs w:val="26"/>
                        <w:lang w:val="es-ES_tradnl"/>
                      </w:rPr>
                      <w:t>“LXII Legislatura de la paridad de género”</w:t>
                    </w:r>
                  </w:p>
                </w:txbxContent>
              </v:textbox>
            </v:shape>
          </w:pict>
        </mc:Fallback>
      </mc:AlternateContent>
    </w:r>
    <w:r w:rsidR="00BD2994">
      <w:rPr>
        <w:color w:val="000000"/>
      </w:rPr>
      <w:tab/>
    </w:r>
    <w:r w:rsidR="00BD2994">
      <w:rPr>
        <w:color w:val="000000"/>
      </w:rPr>
      <w:tab/>
    </w:r>
    <w:r w:rsidR="00BD2994">
      <w:rPr>
        <w:noProof/>
        <w:lang w:val="es-MX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154AC91" wp14:editId="458DDD3D">
              <wp:simplePos x="0" y="0"/>
              <wp:positionH relativeFrom="column">
                <wp:posOffset>-1032690</wp:posOffset>
              </wp:positionH>
              <wp:positionV relativeFrom="paragraph">
                <wp:posOffset>-271304</wp:posOffset>
              </wp:positionV>
              <wp:extent cx="1492250" cy="1512570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92250" cy="1512570"/>
                        <a:chOff x="516" y="126"/>
                        <a:chExt cx="2350" cy="2382"/>
                      </a:xfrm>
                    </wpg:grpSpPr>
                    <wps:wsp>
                      <wps:cNvPr id="1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516" y="1802"/>
                          <a:ext cx="2350" cy="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3A3287" w14:textId="77777777" w:rsidR="00BD2994" w:rsidRPr="00102E0C" w:rsidRDefault="00BD2994" w:rsidP="009D525E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54AC91" id="Grupo 2" o:spid="_x0000_s1027" style="position:absolute;margin-left:-81.3pt;margin-top:-21.35pt;width:117.5pt;height:119.1pt;z-index:251658240" coordorigin="516,126" coordsize="2350,2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">
              <v:shape id="Cuadro de texto 1" o:spid="_x0000_s1028" type="#_x0000_t202" style="position:absolute;left:516;top:1802;width:2350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<v:textbox>
                  <w:txbxContent>
                    <w:p w14:paraId="2F3A3287" w14:textId="77777777" w:rsidR="00BD2994" w:rsidRPr="00102E0C" w:rsidRDefault="00BD2994" w:rsidP="009D525E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5hP7FAAAA2wAAAA8AAABkcnMvZG93bnJldi54bWxEj0FLAzEQhe9C/0OYghexWT2IrE1LEQo9&#10;iNBVEG/DZnazNZmkm9hd/71zELzN8N689816OwevLjTmIbKBu1UFiriNduDewPvb/vYRVC7IFn1k&#10;MvBDGbabxdUaaxsnPtKlKb2SEM41GnClpFrr3DoKmFcxEYvWxTFgkXXstR1xkvDg9X1VPeiAA0uD&#10;w0TPjtqv5jsY6Cb3ujun3t/su+bj5XT6PPohGXO9nHdPoArN5d/8d32wgi+w8osMo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+YT+xQAAANsAAAAPAAAAAAAAAAAAAAAA&#10;AJ8CAABkcnMvZG93bnJldi54bWxQSwUGAAAAAAQABAD3AAAAkQMAAAAA&#10;">
                <v:imagedata r:id="rId2" o:title="escudo-nacional-mexicano-logo-vecto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E36DA"/>
    <w:multiLevelType w:val="hybridMultilevel"/>
    <w:tmpl w:val="E820A560"/>
    <w:lvl w:ilvl="0" w:tplc="78D6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B255DDF"/>
    <w:multiLevelType w:val="hybridMultilevel"/>
    <w:tmpl w:val="A4A285FA"/>
    <w:lvl w:ilvl="0" w:tplc="8CF4E6F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1BF1A97"/>
    <w:multiLevelType w:val="hybridMultilevel"/>
    <w:tmpl w:val="FDF44332"/>
    <w:lvl w:ilvl="0" w:tplc="5768C56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9B0009"/>
    <w:multiLevelType w:val="multilevel"/>
    <w:tmpl w:val="0848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661164"/>
    <w:multiLevelType w:val="hybridMultilevel"/>
    <w:tmpl w:val="652A52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01A82"/>
    <w:multiLevelType w:val="hybridMultilevel"/>
    <w:tmpl w:val="884C65AE"/>
    <w:lvl w:ilvl="0" w:tplc="72AA41B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CD549B"/>
    <w:multiLevelType w:val="hybridMultilevel"/>
    <w:tmpl w:val="6B0E90B2"/>
    <w:lvl w:ilvl="0" w:tplc="638EBCD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46DF0"/>
    <w:multiLevelType w:val="hybridMultilevel"/>
    <w:tmpl w:val="746CC35E"/>
    <w:lvl w:ilvl="0" w:tplc="D200F9E6">
      <w:start w:val="8"/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88B57A3"/>
    <w:multiLevelType w:val="hybridMultilevel"/>
    <w:tmpl w:val="B3E27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51382"/>
    <w:multiLevelType w:val="hybridMultilevel"/>
    <w:tmpl w:val="6AAE1BD6"/>
    <w:lvl w:ilvl="0" w:tplc="D2522E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40058B"/>
    <w:multiLevelType w:val="hybridMultilevel"/>
    <w:tmpl w:val="C79E7A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53C8B"/>
    <w:multiLevelType w:val="hybridMultilevel"/>
    <w:tmpl w:val="E3306E2E"/>
    <w:lvl w:ilvl="0" w:tplc="8D5C6E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67C3479"/>
    <w:multiLevelType w:val="hybridMultilevel"/>
    <w:tmpl w:val="5F76CA64"/>
    <w:lvl w:ilvl="0" w:tplc="E6222DC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E2046"/>
    <w:multiLevelType w:val="hybridMultilevel"/>
    <w:tmpl w:val="721C0360"/>
    <w:lvl w:ilvl="0" w:tplc="DC10D3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13"/>
  </w:num>
  <w:num w:numId="8">
    <w:abstractNumId w:val="9"/>
  </w:num>
  <w:num w:numId="9">
    <w:abstractNumId w:val="7"/>
  </w:num>
  <w:num w:numId="10">
    <w:abstractNumId w:val="12"/>
  </w:num>
  <w:num w:numId="11">
    <w:abstractNumId w:val="5"/>
  </w:num>
  <w:num w:numId="12">
    <w:abstractNumId w:val="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D9"/>
    <w:rsid w:val="00006506"/>
    <w:rsid w:val="00036218"/>
    <w:rsid w:val="00063CE4"/>
    <w:rsid w:val="000645F6"/>
    <w:rsid w:val="00092233"/>
    <w:rsid w:val="00095773"/>
    <w:rsid w:val="000975E8"/>
    <w:rsid w:val="000A4D5B"/>
    <w:rsid w:val="00113FBA"/>
    <w:rsid w:val="00221140"/>
    <w:rsid w:val="00247FDF"/>
    <w:rsid w:val="00252E1D"/>
    <w:rsid w:val="0028339C"/>
    <w:rsid w:val="002A011E"/>
    <w:rsid w:val="002C0C7E"/>
    <w:rsid w:val="00311EFF"/>
    <w:rsid w:val="00333D34"/>
    <w:rsid w:val="00342FA7"/>
    <w:rsid w:val="00370000"/>
    <w:rsid w:val="003819FB"/>
    <w:rsid w:val="00395E8B"/>
    <w:rsid w:val="00396A43"/>
    <w:rsid w:val="003D2BC4"/>
    <w:rsid w:val="003E7F31"/>
    <w:rsid w:val="003F5A1B"/>
    <w:rsid w:val="003F5A9F"/>
    <w:rsid w:val="00410233"/>
    <w:rsid w:val="00416785"/>
    <w:rsid w:val="00447C3B"/>
    <w:rsid w:val="00472D56"/>
    <w:rsid w:val="004D3320"/>
    <w:rsid w:val="00534A10"/>
    <w:rsid w:val="005C58D4"/>
    <w:rsid w:val="005C7D4D"/>
    <w:rsid w:val="00622F8F"/>
    <w:rsid w:val="00643B02"/>
    <w:rsid w:val="007353FB"/>
    <w:rsid w:val="0074424E"/>
    <w:rsid w:val="00783395"/>
    <w:rsid w:val="0079555E"/>
    <w:rsid w:val="007F0A3E"/>
    <w:rsid w:val="00836585"/>
    <w:rsid w:val="008474D9"/>
    <w:rsid w:val="00847F92"/>
    <w:rsid w:val="008812FF"/>
    <w:rsid w:val="0088498E"/>
    <w:rsid w:val="0089170B"/>
    <w:rsid w:val="008B3811"/>
    <w:rsid w:val="008B3BD6"/>
    <w:rsid w:val="008B5372"/>
    <w:rsid w:val="008F2422"/>
    <w:rsid w:val="009D525E"/>
    <w:rsid w:val="009E2B56"/>
    <w:rsid w:val="00A0485F"/>
    <w:rsid w:val="00A243E6"/>
    <w:rsid w:val="00A31A36"/>
    <w:rsid w:val="00A31D47"/>
    <w:rsid w:val="00A70CEC"/>
    <w:rsid w:val="00AC71C4"/>
    <w:rsid w:val="00AD7E54"/>
    <w:rsid w:val="00AE031E"/>
    <w:rsid w:val="00AF0655"/>
    <w:rsid w:val="00B009CD"/>
    <w:rsid w:val="00B27286"/>
    <w:rsid w:val="00B317E1"/>
    <w:rsid w:val="00B70717"/>
    <w:rsid w:val="00B74CC7"/>
    <w:rsid w:val="00BB1FA8"/>
    <w:rsid w:val="00BD2994"/>
    <w:rsid w:val="00BE647E"/>
    <w:rsid w:val="00C47357"/>
    <w:rsid w:val="00CC242D"/>
    <w:rsid w:val="00CC2E73"/>
    <w:rsid w:val="00D05B26"/>
    <w:rsid w:val="00D07B45"/>
    <w:rsid w:val="00D3343E"/>
    <w:rsid w:val="00D46AB3"/>
    <w:rsid w:val="00D73764"/>
    <w:rsid w:val="00D82A8A"/>
    <w:rsid w:val="00D9006A"/>
    <w:rsid w:val="00D92D7A"/>
    <w:rsid w:val="00DB5061"/>
    <w:rsid w:val="00DB6E6C"/>
    <w:rsid w:val="00DC2433"/>
    <w:rsid w:val="00DF13BD"/>
    <w:rsid w:val="00E6704B"/>
    <w:rsid w:val="00EA18C5"/>
    <w:rsid w:val="00EB1B45"/>
    <w:rsid w:val="00F11FCA"/>
    <w:rsid w:val="00F66C97"/>
    <w:rsid w:val="00F9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41DC98"/>
  <w15:docId w15:val="{59C0106A-CA3D-4901-BA86-4B62C84E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5103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widowControl w:val="0"/>
      <w:spacing w:line="360" w:lineRule="auto"/>
      <w:jc w:val="center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37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3764"/>
  </w:style>
  <w:style w:type="paragraph" w:styleId="Piedepgina">
    <w:name w:val="footer"/>
    <w:basedOn w:val="Normal"/>
    <w:link w:val="PiedepginaCar"/>
    <w:uiPriority w:val="99"/>
    <w:unhideWhenUsed/>
    <w:rsid w:val="00D737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764"/>
  </w:style>
  <w:style w:type="paragraph" w:styleId="Prrafodelista">
    <w:name w:val="List Paragraph"/>
    <w:basedOn w:val="Normal"/>
    <w:uiPriority w:val="34"/>
    <w:qFormat/>
    <w:rsid w:val="000362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2233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48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424</Words>
  <Characters>2227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Geovanni Gabriel Casanova Trujeque</dc:creator>
  <cp:lastModifiedBy>jimena</cp:lastModifiedBy>
  <cp:revision>13</cp:revision>
  <dcterms:created xsi:type="dcterms:W3CDTF">2021-08-25T18:37:00Z</dcterms:created>
  <dcterms:modified xsi:type="dcterms:W3CDTF">2021-08-25T20:41:00Z</dcterms:modified>
</cp:coreProperties>
</file>